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2BB09F2A" w14:textId="77777777" w:rsidR="000513F0" w:rsidRDefault="000513F0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31D6D212" w14:textId="23B4A1A6" w:rsidR="000513F0" w:rsidRPr="000513F0" w:rsidRDefault="000513F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13F0">
              <w:rPr>
                <w:rFonts w:ascii="Arial" w:hAnsi="Arial" w:cs="Arial"/>
                <w:sz w:val="20"/>
                <w:szCs w:val="20"/>
              </w:rPr>
              <w:t>Reading Literature</w:t>
            </w:r>
          </w:p>
          <w:p w14:paraId="63AA3079" w14:textId="77777777" w:rsidR="000513F0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  <w:r w:rsidR="000513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85E879" w14:textId="485059A8" w:rsidR="003A5EBD" w:rsidRPr="001E0887" w:rsidRDefault="000513F0" w:rsidP="000513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Craft and Structure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0910C713" w:rsidR="003A5EBD" w:rsidRPr="00AF5BC0" w:rsidRDefault="00AF5BC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5BC0">
              <w:rPr>
                <w:rFonts w:ascii="Arial" w:hAnsi="Arial" w:cs="Arial"/>
                <w:sz w:val="20"/>
                <w:szCs w:val="20"/>
              </w:rPr>
              <w:t>Analyzing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1BB05711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0C42AD1E" w:rsidR="000513F0" w:rsidRPr="001E0887" w:rsidRDefault="000513F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13F0">
              <w:rPr>
                <w:rFonts w:ascii="Arial" w:hAnsi="Arial" w:cs="Arial"/>
                <w:sz w:val="20"/>
                <w:szCs w:val="20"/>
              </w:rPr>
              <w:t>Assess how point of view or purpose shapes the content and style of a text.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74F80048" w14:textId="326CB576" w:rsidR="000513F0" w:rsidRPr="001E0887" w:rsidRDefault="000513F0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RL.4.6 </w:t>
            </w:r>
            <w:r w:rsidRPr="000513F0">
              <w:rPr>
                <w:rFonts w:ascii="Arial" w:hAnsi="Arial"/>
                <w:color w:val="000000"/>
                <w:sz w:val="20"/>
                <w:szCs w:val="20"/>
              </w:rPr>
              <w:t xml:space="preserve">Compare and contrast the </w:t>
            </w:r>
            <w:proofErr w:type="gramStart"/>
            <w:r w:rsidRPr="000513F0">
              <w:rPr>
                <w:rFonts w:ascii="Arial" w:hAnsi="Arial"/>
                <w:color w:val="000000"/>
                <w:sz w:val="20"/>
                <w:szCs w:val="20"/>
              </w:rPr>
              <w:t>point of view from which different stories are</w:t>
            </w:r>
            <w:proofErr w:type="gramEnd"/>
            <w:r w:rsidRPr="000513F0">
              <w:rPr>
                <w:rFonts w:ascii="Arial" w:hAnsi="Arial"/>
                <w:color w:val="000000"/>
                <w:sz w:val="20"/>
                <w:szCs w:val="20"/>
              </w:rPr>
              <w:t xml:space="preserve"> narrated, including the difference between first- and third-person narrations.</w:t>
            </w:r>
          </w:p>
          <w:p w14:paraId="48B1C921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9B8FF2A" w14:textId="77777777" w:rsidR="00252636" w:rsidRPr="00252636" w:rsidRDefault="00252636" w:rsidP="002526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2636">
              <w:rPr>
                <w:rFonts w:ascii="Arial" w:hAnsi="Arial" w:cs="Arial"/>
                <w:sz w:val="20"/>
                <w:szCs w:val="20"/>
              </w:rPr>
              <w:t>4.IN.1.1</w:t>
            </w:r>
          </w:p>
          <w:p w14:paraId="2A59EB72" w14:textId="7921E88A" w:rsidR="003A5EBD" w:rsidRPr="001E0887" w:rsidRDefault="00252636" w:rsidP="002526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2636">
              <w:rPr>
                <w:rFonts w:ascii="Arial" w:hAnsi="Arial" w:cs="Arial"/>
                <w:sz w:val="20"/>
                <w:szCs w:val="20"/>
              </w:rPr>
              <w:t>Implement appropriate reading strategies when reading for information.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C5A2B7" w14:textId="77777777" w:rsidR="00AF5BC0" w:rsidRPr="00AF5BC0" w:rsidRDefault="00AF5BC0" w:rsidP="00AF5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5BC0">
              <w:rPr>
                <w:rFonts w:ascii="Arial" w:hAnsi="Arial" w:cs="Arial"/>
                <w:sz w:val="20"/>
                <w:szCs w:val="20"/>
              </w:rPr>
              <w:t>Compare and contrast the retelling of the same event from different points of view (first-person and third-person account of the same event).</w:t>
            </w:r>
          </w:p>
          <w:p w14:paraId="4CC9E27C" w14:textId="77777777" w:rsidR="003A5EBD" w:rsidRPr="001E0887" w:rsidRDefault="003A5EBD" w:rsidP="00AF5BC0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5ABF5FEA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34E856A9" w:rsidR="003A5EBD" w:rsidRDefault="00655B17" w:rsidP="00655B1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Define point of view (first-person, third-person)</w:t>
            </w:r>
          </w:p>
          <w:p w14:paraId="5397FEA7" w14:textId="09113B44" w:rsidR="00655B17" w:rsidRDefault="00655B17" w:rsidP="00655B1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 key features of first-person and third-person narration in order to determine point of view</w:t>
            </w:r>
          </w:p>
          <w:p w14:paraId="751B5712" w14:textId="7CBAFE6F" w:rsidR="00655B17" w:rsidRPr="00655B17" w:rsidRDefault="00655B17" w:rsidP="00655B1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Compare and contrast the retelling of the same event from different points of view (first-person and third-person account of the same event).</w:t>
            </w:r>
          </w:p>
          <w:p w14:paraId="7F814609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C174F26" w14:textId="50A57051" w:rsidR="00402A50" w:rsidRDefault="00402A50" w:rsidP="00402A50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265923F2" w14:textId="7DBAB703" w:rsidR="00402A50" w:rsidRDefault="00402A50" w:rsidP="00402A50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02A50">
              <w:rPr>
                <w:rFonts w:ascii="Arial" w:hAnsi="Arial" w:cs="Arial"/>
                <w:sz w:val="20"/>
                <w:szCs w:val="20"/>
              </w:rPr>
              <w:t>narrator</w:t>
            </w:r>
            <w:r>
              <w:rPr>
                <w:rFonts w:ascii="Arial" w:hAnsi="Arial" w:cs="Arial"/>
                <w:sz w:val="20"/>
                <w:szCs w:val="20"/>
              </w:rPr>
              <w:t xml:space="preserve">’s </w:t>
            </w:r>
            <w:r w:rsidRPr="00402A50">
              <w:rPr>
                <w:rFonts w:ascii="Arial" w:hAnsi="Arial" w:cs="Arial"/>
                <w:sz w:val="20"/>
                <w:szCs w:val="20"/>
              </w:rPr>
              <w:t>point of view</w:t>
            </w:r>
          </w:p>
          <w:p w14:paraId="7F0BFA0D" w14:textId="26D56BF1" w:rsidR="00402A50" w:rsidRDefault="00402A50" w:rsidP="00402A50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character’s point of view</w:t>
            </w:r>
          </w:p>
          <w:p w14:paraId="649AB472" w14:textId="60B156E6" w:rsidR="00402A50" w:rsidRDefault="00402A50" w:rsidP="00402A50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 point of view</w:t>
            </w:r>
          </w:p>
          <w:p w14:paraId="0E5F9025" w14:textId="12D4471F" w:rsidR="00402A50" w:rsidRDefault="00402A50" w:rsidP="00402A50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similarities</w:t>
            </w:r>
          </w:p>
          <w:p w14:paraId="74B92396" w14:textId="07F0BB0F" w:rsidR="00402A50" w:rsidRDefault="00402A50" w:rsidP="00402A50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differences</w:t>
            </w:r>
          </w:p>
          <w:p w14:paraId="3944E599" w14:textId="2328EC6F" w:rsidR="00402A50" w:rsidRDefault="00402A50" w:rsidP="00402A50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4032D98" w14:textId="747DD9D9" w:rsidR="00402A50" w:rsidRDefault="00402A50" w:rsidP="00402A50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402A50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4B2E7A32" w14:textId="77777777" w:rsidR="00402A50" w:rsidRPr="00402A50" w:rsidRDefault="00402A50" w:rsidP="00402A50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02A50">
              <w:rPr>
                <w:rFonts w:ascii="Arial" w:hAnsi="Arial" w:cs="Arial"/>
                <w:sz w:val="20"/>
                <w:szCs w:val="20"/>
              </w:rPr>
              <w:t>narrator’s point of view</w:t>
            </w:r>
          </w:p>
          <w:p w14:paraId="5112BD09" w14:textId="77777777" w:rsidR="00402A50" w:rsidRPr="00402A50" w:rsidRDefault="00402A50" w:rsidP="00402A50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02A50">
              <w:rPr>
                <w:rFonts w:ascii="Arial" w:hAnsi="Arial" w:cs="Arial"/>
                <w:sz w:val="20"/>
                <w:szCs w:val="20"/>
              </w:rPr>
              <w:t>character’s point of view</w:t>
            </w:r>
          </w:p>
          <w:p w14:paraId="56EAD92F" w14:textId="77777777" w:rsidR="00402A50" w:rsidRPr="00402A50" w:rsidRDefault="00402A50" w:rsidP="00402A50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02A50">
              <w:rPr>
                <w:rFonts w:ascii="Arial" w:hAnsi="Arial" w:cs="Arial"/>
                <w:sz w:val="20"/>
                <w:szCs w:val="20"/>
              </w:rPr>
              <w:t>own point of view</w:t>
            </w:r>
          </w:p>
          <w:p w14:paraId="0A9AD4E4" w14:textId="77777777" w:rsidR="00402A50" w:rsidRPr="00402A50" w:rsidRDefault="00402A50" w:rsidP="00402A50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02A50">
              <w:rPr>
                <w:rFonts w:ascii="Arial" w:hAnsi="Arial" w:cs="Arial"/>
                <w:sz w:val="20"/>
                <w:szCs w:val="20"/>
              </w:rPr>
              <w:t>similarities</w:t>
            </w:r>
          </w:p>
          <w:p w14:paraId="7FE27159" w14:textId="70E5E91F" w:rsidR="00402A50" w:rsidRPr="00402A50" w:rsidRDefault="00402A50" w:rsidP="00402A50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02A50">
              <w:rPr>
                <w:rFonts w:ascii="Arial" w:hAnsi="Arial" w:cs="Arial"/>
                <w:sz w:val="20"/>
                <w:szCs w:val="20"/>
              </w:rPr>
              <w:t>differences</w:t>
            </w:r>
          </w:p>
          <w:p w14:paraId="75CC002A" w14:textId="7746CFF2" w:rsidR="00655B17" w:rsidRPr="00402A50" w:rsidRDefault="00655B17" w:rsidP="00402A50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02A50">
              <w:rPr>
                <w:rFonts w:ascii="Arial" w:hAnsi="Arial" w:cs="Arial"/>
                <w:sz w:val="20"/>
                <w:szCs w:val="20"/>
              </w:rPr>
              <w:t>compare</w:t>
            </w:r>
            <w:r w:rsidR="00402A50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402A50">
              <w:rPr>
                <w:rFonts w:ascii="Arial" w:hAnsi="Arial" w:cs="Arial"/>
                <w:sz w:val="20"/>
                <w:szCs w:val="20"/>
              </w:rPr>
              <w:t>contrast</w:t>
            </w:r>
            <w:r w:rsidR="00402A50">
              <w:rPr>
                <w:rFonts w:ascii="Arial" w:hAnsi="Arial" w:cs="Arial"/>
                <w:sz w:val="20"/>
                <w:szCs w:val="20"/>
              </w:rPr>
              <w:t xml:space="preserve"> point of view</w:t>
            </w:r>
          </w:p>
          <w:p w14:paraId="2E2F525B" w14:textId="77777777" w:rsidR="00655B17" w:rsidRPr="00402A50" w:rsidRDefault="00655B17" w:rsidP="00402A50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02A50">
              <w:rPr>
                <w:rFonts w:ascii="Arial" w:hAnsi="Arial" w:cs="Arial"/>
                <w:sz w:val="20"/>
                <w:szCs w:val="20"/>
              </w:rPr>
              <w:t>first-person narration</w:t>
            </w:r>
          </w:p>
          <w:p w14:paraId="1D68C514" w14:textId="08032174" w:rsidR="00655B17" w:rsidRPr="00402A50" w:rsidRDefault="00655B17" w:rsidP="00402A50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02A50">
              <w:rPr>
                <w:rFonts w:ascii="Arial" w:hAnsi="Arial" w:cs="Arial"/>
                <w:sz w:val="20"/>
                <w:szCs w:val="20"/>
              </w:rPr>
              <w:t>third-person narration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4100DB00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lastRenderedPageBreak/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D205F"/>
    <w:multiLevelType w:val="hybridMultilevel"/>
    <w:tmpl w:val="2AE27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B262624"/>
    <w:multiLevelType w:val="hybridMultilevel"/>
    <w:tmpl w:val="B7D2A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513F0"/>
    <w:rsid w:val="000D72FA"/>
    <w:rsid w:val="001B76CB"/>
    <w:rsid w:val="001E0887"/>
    <w:rsid w:val="00252636"/>
    <w:rsid w:val="002E216E"/>
    <w:rsid w:val="002F68B3"/>
    <w:rsid w:val="00304005"/>
    <w:rsid w:val="003A5EBD"/>
    <w:rsid w:val="00402A50"/>
    <w:rsid w:val="00655B17"/>
    <w:rsid w:val="006E050B"/>
    <w:rsid w:val="00AF5BC0"/>
    <w:rsid w:val="00B3549D"/>
    <w:rsid w:val="00B73DFC"/>
    <w:rsid w:val="00C97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655B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655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2012-06-08T14:16:00Z</dcterms:created>
  <dcterms:modified xsi:type="dcterms:W3CDTF">2012-08-04T18:27:00Z</dcterms:modified>
</cp:coreProperties>
</file>